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FA2ED" w14:textId="45832393" w:rsidR="009D06C3" w:rsidRPr="002C617D" w:rsidRDefault="009D06C3" w:rsidP="009D06C3">
      <w:pPr>
        <w:jc w:val="center"/>
        <w:rPr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B0D46B2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2AAC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FAC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71B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3F4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0B3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0BF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7AB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87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504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71A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B967FC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70C5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01E8C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A4C25C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3584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E9315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475E121A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EE9379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406E5B6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7A75E25" w14:textId="7D010F2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A6356" w:rsidRPr="006A6356">
        <w:rPr>
          <w:rFonts w:ascii="Times New Roman" w:hAnsi="Times New Roman"/>
          <w:b/>
        </w:rPr>
        <w:t xml:space="preserve"> </w:t>
      </w:r>
      <w:r w:rsidR="006A6356">
        <w:rPr>
          <w:rFonts w:ascii="Times New Roman" w:hAnsi="Times New Roman"/>
          <w:b/>
        </w:rPr>
        <w:t>A6AE04</w:t>
      </w:r>
      <w:r w:rsidR="006A635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AD381E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F2BCAF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E175C12" w14:textId="77777777"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1340AA8" w14:textId="4CF034AE" w:rsidR="009D06C3" w:rsidRDefault="006A6356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AERODYNAMICS</w:t>
      </w:r>
    </w:p>
    <w:p w14:paraId="7489D35A" w14:textId="4ACB25FF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A6356">
        <w:rPr>
          <w:rFonts w:ascii="Times New Roman" w:hAnsi="Times New Roman"/>
          <w:b/>
          <w:sz w:val="24"/>
          <w:szCs w:val="24"/>
        </w:rPr>
        <w:t>AERONAUTICAL ENGINEERING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67E1B81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EF20EC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72E169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E24F24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A6F3E6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8BA8AA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7660534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FE2823F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4FAB6328" w14:textId="77777777" w:rsidR="00D03572" w:rsidRPr="00582ED4" w:rsidRDefault="00D03572" w:rsidP="009D06C3">
      <w:pPr>
        <w:spacing w:after="0" w:line="240" w:lineRule="auto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1B08297E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07DF2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09C5E6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3BF9C878" w14:textId="77777777" w:rsidR="00A446D9" w:rsidRPr="00582ED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8C7B1B" w14:textId="77777777" w:rsidR="00A446D9" w:rsidRPr="00582ED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5BC101" w14:textId="77777777" w:rsidR="00A446D9" w:rsidRPr="00582ED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16A86610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C905B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AAB4C4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2E5CEDE" w14:textId="3588B061" w:rsidR="00A446D9" w:rsidRPr="00396857" w:rsidRDefault="00231A30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hydrostatic law</w:t>
            </w:r>
          </w:p>
        </w:tc>
        <w:tc>
          <w:tcPr>
            <w:tcW w:w="612" w:type="dxa"/>
            <w:vAlign w:val="center"/>
          </w:tcPr>
          <w:p w14:paraId="553E0AAA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2C0ACD" w14:textId="54438EAF" w:rsidR="00A446D9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A73BA7" w14:textId="1F74ACB9" w:rsidR="00A446D9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AB622E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6038F8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76750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74A62C" w14:textId="57E350E7" w:rsidR="00396857" w:rsidRPr="00396857" w:rsidRDefault="00231A3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irrotational Flow?</w:t>
            </w:r>
          </w:p>
        </w:tc>
        <w:tc>
          <w:tcPr>
            <w:tcW w:w="612" w:type="dxa"/>
            <w:vAlign w:val="center"/>
          </w:tcPr>
          <w:p w14:paraId="0417BFE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29B332" w14:textId="3EC5B673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CC5A6F" w14:textId="5A13078D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6F19A62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6A65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07C24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B3F402" w14:textId="4D09B48B" w:rsidR="00396857" w:rsidRPr="00396857" w:rsidRDefault="00231A3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Define stream function.</w:t>
            </w:r>
          </w:p>
        </w:tc>
        <w:tc>
          <w:tcPr>
            <w:tcW w:w="612" w:type="dxa"/>
            <w:vAlign w:val="center"/>
          </w:tcPr>
          <w:p w14:paraId="03A4B3A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8C55EB" w14:textId="41F542AD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C9132F" w14:textId="2962928F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BDBDBB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BC972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0016E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97A6971" w14:textId="36BAB9CC" w:rsidR="00396857" w:rsidRPr="00396857" w:rsidRDefault="00231A3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What is D’Alembert’s paradox?</w:t>
            </w:r>
          </w:p>
        </w:tc>
        <w:tc>
          <w:tcPr>
            <w:tcW w:w="612" w:type="dxa"/>
            <w:vAlign w:val="center"/>
          </w:tcPr>
          <w:p w14:paraId="082BD44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B01BB" w14:textId="790BCC13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FE3248" w14:textId="459D4A98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9B0D98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8889A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153F1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321CEB1" w14:textId="4CE8B64D" w:rsidR="00396857" w:rsidRPr="00396857" w:rsidRDefault="00231A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Define centre of pressure of an airfoil.</w:t>
            </w:r>
          </w:p>
        </w:tc>
        <w:tc>
          <w:tcPr>
            <w:tcW w:w="612" w:type="dxa"/>
            <w:vAlign w:val="center"/>
          </w:tcPr>
          <w:p w14:paraId="4303096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8CC1F5" w14:textId="54A0DDF3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F9C96B" w14:textId="1303EDFF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3648EBE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96BB3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99AB7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F52BBD6" w14:textId="0FBA71F0" w:rsidR="00396857" w:rsidRPr="00396857" w:rsidRDefault="00231A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proofErr w:type="spellStart"/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Biot</w:t>
            </w:r>
            <w:proofErr w:type="spellEnd"/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–</w:t>
            </w:r>
            <w:proofErr w:type="spellStart"/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Savart</w:t>
            </w:r>
            <w:proofErr w:type="spellEnd"/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 xml:space="preserve"> law?</w:t>
            </w:r>
          </w:p>
        </w:tc>
        <w:tc>
          <w:tcPr>
            <w:tcW w:w="612" w:type="dxa"/>
            <w:vAlign w:val="center"/>
          </w:tcPr>
          <w:p w14:paraId="73FCB38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80BB2E" w14:textId="3A6FA698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99ABE7" w14:textId="539B9730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73E6BD1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4CFF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6BE2E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EC37B1" w14:textId="23E87993" w:rsidR="00396857" w:rsidRPr="00396857" w:rsidRDefault="00231A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Define flow over finite swept wing.</w:t>
            </w:r>
          </w:p>
        </w:tc>
        <w:tc>
          <w:tcPr>
            <w:tcW w:w="612" w:type="dxa"/>
            <w:vAlign w:val="center"/>
          </w:tcPr>
          <w:p w14:paraId="12216C9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501315" w14:textId="39AEF221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F8DCE1" w14:textId="3F059115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3B452AE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BB271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D7621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FD9EF4E" w14:textId="70551855" w:rsidR="00396857" w:rsidRPr="00396857" w:rsidRDefault="00231A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State area rule significance in transonic flight.</w:t>
            </w:r>
          </w:p>
        </w:tc>
        <w:tc>
          <w:tcPr>
            <w:tcW w:w="612" w:type="dxa"/>
            <w:vAlign w:val="center"/>
          </w:tcPr>
          <w:p w14:paraId="46BE67F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A74666" w14:textId="078B9FA7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447E76" w14:textId="18CE1626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DC34A2E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D4A09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0E63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02BC7E2" w14:textId="2354B276" w:rsidR="00396857" w:rsidRPr="00396857" w:rsidRDefault="00231A30" w:rsidP="00582ED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 xml:space="preserve">What is Froude </w:t>
            </w:r>
            <w:r w:rsidR="00582ED4">
              <w:rPr>
                <w:rFonts w:ascii="Bookman Old Style" w:hAnsi="Bookman Old Style" w:cs="Times New Roman"/>
                <w:sz w:val="24"/>
                <w:szCs w:val="24"/>
              </w:rPr>
              <w:t>momentum theory</w:t>
            </w: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6A9FFA06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47989E" w14:textId="12787DF9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B6901B" w14:textId="774086AB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68F4CD8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018F8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EC904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66CF66" w14:textId="54AEE2E7" w:rsidR="00396857" w:rsidRPr="00396857" w:rsidRDefault="00231A3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are the different types of boundary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layer</w:t>
            </w:r>
            <w:r w:rsidRPr="00231A30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12" w:type="dxa"/>
            <w:vAlign w:val="center"/>
          </w:tcPr>
          <w:p w14:paraId="272F685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C2241F" w14:textId="338564B1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F0AFA7" w14:textId="017B341A" w:rsidR="00396857" w:rsidRPr="00396857" w:rsidRDefault="00231A3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3283D6A2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6CDC85E" w14:textId="77777777" w:rsidR="00D03572" w:rsidRPr="00582ED4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582ED4">
        <w:rPr>
          <w:rFonts w:asciiTheme="majorHAnsi" w:hAnsiTheme="majorHAnsi"/>
          <w:b/>
          <w:sz w:val="16"/>
          <w:szCs w:val="24"/>
        </w:rPr>
        <w:tab/>
      </w:r>
      <w:r w:rsidR="00D03572" w:rsidRPr="00582ED4">
        <w:rPr>
          <w:rFonts w:asciiTheme="majorHAnsi" w:hAnsiTheme="majorHAnsi"/>
          <w:b/>
          <w:sz w:val="16"/>
          <w:szCs w:val="24"/>
        </w:rPr>
        <w:tab/>
      </w:r>
      <w:r w:rsidR="00D03572" w:rsidRPr="00582ED4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582ED4" w14:paraId="7E5C236D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65A03E" w14:textId="00903861" w:rsidR="005B4F9F" w:rsidRPr="00582ED4" w:rsidRDefault="00582ED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  <w:r w:rsidRPr="00582ED4">
              <w:rPr>
                <w:rFonts w:ascii="Bookman Old Style" w:eastAsia="Calibri" w:hAnsi="Bookman Old Style"/>
                <w:sz w:val="16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C138BF" w14:textId="77777777" w:rsidR="005B4F9F" w:rsidRPr="00582ED4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16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AAE981" w14:textId="77777777" w:rsidR="005B4F9F" w:rsidRPr="00582ED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CCC5D7" w14:textId="77777777" w:rsidR="005B4F9F" w:rsidRPr="00582ED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7CEA9FC" w14:textId="77777777" w:rsidR="005B4F9F" w:rsidRPr="00582ED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2ED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2D695C49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8089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EED77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E8A8D2" w14:textId="4033DA0F" w:rsidR="00691338" w:rsidRPr="00202382" w:rsidRDefault="0020238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02382">
              <w:rPr>
                <w:rFonts w:ascii="Bookman Old Style" w:hAnsi="Bookman Old Style" w:cs="Times New Roman"/>
                <w:sz w:val="24"/>
                <w:szCs w:val="24"/>
              </w:rPr>
              <w:t>Explain different types of manometers with sketches.</w:t>
            </w:r>
          </w:p>
        </w:tc>
        <w:tc>
          <w:tcPr>
            <w:tcW w:w="567" w:type="dxa"/>
            <w:vAlign w:val="center"/>
          </w:tcPr>
          <w:p w14:paraId="6DA18223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0A70AC" w14:textId="48B35490" w:rsidR="00691338" w:rsidRPr="00396857" w:rsidRDefault="003304F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3916F57" w14:textId="0B1D0224" w:rsidR="00691338" w:rsidRPr="00396857" w:rsidRDefault="00F014E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84AF114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0623C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97592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44923A" w14:textId="1D293415" w:rsidR="00691338" w:rsidRPr="00202382" w:rsidRDefault="00202382" w:rsidP="00582ED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02382">
              <w:rPr>
                <w:rFonts w:ascii="Bookman Old Style" w:hAnsi="Bookman Old Style" w:cs="Times New Roman"/>
                <w:sz w:val="24"/>
                <w:szCs w:val="24"/>
              </w:rPr>
              <w:t>Derive the momentum equation</w:t>
            </w:r>
            <w:r w:rsidR="00582ED4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0238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2AA791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F5104B" w14:textId="22BFFE84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47F0762" w14:textId="72E7D6F9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A5ACA33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0F41C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0446788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0C0A1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EC5FC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72381C8" w14:textId="60CDF7F8" w:rsidR="00691338" w:rsidRPr="00202382" w:rsidRDefault="00202382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02382">
              <w:rPr>
                <w:rFonts w:ascii="Bookman Old Style" w:hAnsi="Bookman Old Style" w:cs="Times New Roman"/>
                <w:sz w:val="24"/>
                <w:szCs w:val="24"/>
              </w:rPr>
              <w:t>Distinguish between laminar &amp; turbulent flow based on physical behaviour.</w:t>
            </w:r>
          </w:p>
        </w:tc>
        <w:tc>
          <w:tcPr>
            <w:tcW w:w="567" w:type="dxa"/>
            <w:vAlign w:val="center"/>
          </w:tcPr>
          <w:p w14:paraId="48368E6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0E5F8" w14:textId="3A93DE80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D8346EA" w14:textId="432EFBA1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778B9349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4B53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E976B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7B5178" w14:textId="21069BE9" w:rsidR="00691338" w:rsidRPr="00202382" w:rsidRDefault="00202382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02382">
              <w:rPr>
                <w:rFonts w:ascii="Bookman Old Style" w:hAnsi="Bookman Old Style" w:cs="Times New Roman"/>
                <w:sz w:val="24"/>
                <w:szCs w:val="24"/>
              </w:rPr>
              <w:t>Derive Bernoulli’s equation from Euler's equation.</w:t>
            </w:r>
          </w:p>
        </w:tc>
        <w:tc>
          <w:tcPr>
            <w:tcW w:w="567" w:type="dxa"/>
            <w:vAlign w:val="center"/>
          </w:tcPr>
          <w:p w14:paraId="2DF15B6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4BA2EF" w14:textId="55CBB874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3B6669E" w14:textId="7C781BFD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5F7019D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9E5A32" w14:textId="0F81367C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35EEA72D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05A88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1ED0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D411EEA" w14:textId="024F80EE" w:rsidR="00691338" w:rsidRDefault="008635C4" w:rsidP="00C22811">
            <w:pPr>
              <w:spacing w:after="0"/>
            </w:pPr>
            <w:r w:rsidRPr="008635C4">
              <w:rPr>
                <w:rFonts w:ascii="Bookman Old Style" w:hAnsi="Bookman Old Style" w:cs="Times New Roman"/>
                <w:sz w:val="24"/>
                <w:szCs w:val="24"/>
              </w:rPr>
              <w:t>Elucidate the impact on the lift force generated by a rotating body in a fluid flow</w:t>
            </w:r>
          </w:p>
        </w:tc>
        <w:tc>
          <w:tcPr>
            <w:tcW w:w="567" w:type="dxa"/>
            <w:vAlign w:val="center"/>
          </w:tcPr>
          <w:p w14:paraId="664BA7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59AE68" w14:textId="03701FD3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84C10C" w14:textId="26D6A436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6F4ECD5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903D9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96C3C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1E2B7C3" w14:textId="5ECB64E1" w:rsidR="00691338" w:rsidRDefault="008635C4" w:rsidP="00C22811">
            <w:pPr>
              <w:spacing w:after="0"/>
            </w:pPr>
            <w:r w:rsidRPr="008635C4">
              <w:rPr>
                <w:rFonts w:ascii="Bookman Old Style" w:hAnsi="Bookman Old Style" w:cs="Times New Roman"/>
                <w:sz w:val="24"/>
                <w:szCs w:val="24"/>
              </w:rPr>
              <w:t>Derive the velocity potential equation for source flow</w:t>
            </w:r>
          </w:p>
        </w:tc>
        <w:tc>
          <w:tcPr>
            <w:tcW w:w="567" w:type="dxa"/>
            <w:vAlign w:val="center"/>
          </w:tcPr>
          <w:p w14:paraId="51B08C7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0A1FF3" w14:textId="7F81816B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878A23E" w14:textId="1366634B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82ED4" w:rsidRPr="009F500A" w14:paraId="0801227B" w14:textId="77777777" w:rsidTr="009B1062">
        <w:trPr>
          <w:trHeight w:val="874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2E65B8" w14:textId="148EDB9C" w:rsidR="00582ED4" w:rsidRPr="00396857" w:rsidRDefault="00582ED4" w:rsidP="00582ED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OR                                           </w:t>
            </w:r>
            <w:r w:rsidRPr="00582ED4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  <w:bookmarkStart w:id="0" w:name="_GoBack"/>
        <w:bookmarkEnd w:id="0"/>
      </w:tr>
      <w:tr w:rsidR="00691338" w:rsidRPr="009F500A" w14:paraId="7C9BD8D6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948BF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A874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BB494FE" w14:textId="4691D2EE" w:rsidR="00691338" w:rsidRDefault="008635C4" w:rsidP="00C22811">
            <w:pPr>
              <w:spacing w:after="0"/>
            </w:pPr>
            <w:r w:rsidRPr="008635C4">
              <w:rPr>
                <w:rFonts w:ascii="Bookman Old Style" w:hAnsi="Bookman Old Style" w:cs="Times New Roman"/>
                <w:sz w:val="24"/>
                <w:szCs w:val="24"/>
              </w:rPr>
              <w:t>Explain vortex filament and circulation concept.</w:t>
            </w:r>
          </w:p>
        </w:tc>
        <w:tc>
          <w:tcPr>
            <w:tcW w:w="567" w:type="dxa"/>
            <w:vAlign w:val="center"/>
          </w:tcPr>
          <w:p w14:paraId="39C4CB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B3AE07" w14:textId="264EE6AD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128283A" w14:textId="59FBE626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00DD2DD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DA8A8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01E52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BC160F7" w14:textId="67FA18A4" w:rsidR="00691338" w:rsidRDefault="008635C4" w:rsidP="00582ED4">
            <w:pPr>
              <w:spacing w:after="0"/>
            </w:pPr>
            <w:r w:rsidRPr="008635C4">
              <w:rPr>
                <w:rFonts w:ascii="Bookman Old Style" w:hAnsi="Bookman Old Style" w:cs="Times New Roman"/>
                <w:sz w:val="24"/>
                <w:szCs w:val="24"/>
              </w:rPr>
              <w:t xml:space="preserve">Derive the equation of </w:t>
            </w:r>
            <w:r w:rsidR="00582ED4">
              <w:rPr>
                <w:rFonts w:ascii="Bookman Old Style" w:hAnsi="Bookman Old Style" w:cs="Times New Roman"/>
                <w:sz w:val="24"/>
                <w:szCs w:val="24"/>
              </w:rPr>
              <w:t>stream lines due to source and sink pair.</w:t>
            </w:r>
          </w:p>
        </w:tc>
        <w:tc>
          <w:tcPr>
            <w:tcW w:w="567" w:type="dxa"/>
            <w:vAlign w:val="center"/>
          </w:tcPr>
          <w:p w14:paraId="04B1B30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2D0DF2" w14:textId="3BF4379D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B7CDBEC" w14:textId="2FB91899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808D35C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5F31DC" w14:textId="5E6DE12F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34C1245B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A155C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656A1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2A405A3" w14:textId="1D152870" w:rsidR="00A446D9" w:rsidRPr="00396857" w:rsidRDefault="000A423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A423D">
              <w:rPr>
                <w:rFonts w:ascii="Bookman Old Style" w:eastAsia="Calibri" w:hAnsi="Bookman Old Style"/>
                <w:sz w:val="24"/>
                <w:szCs w:val="24"/>
              </w:rPr>
              <w:t>Derive lift coefficient expression for cambered airfoil using thin airfoil theory.</w:t>
            </w:r>
          </w:p>
        </w:tc>
        <w:tc>
          <w:tcPr>
            <w:tcW w:w="567" w:type="dxa"/>
            <w:vAlign w:val="center"/>
          </w:tcPr>
          <w:p w14:paraId="1979462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84735F" w14:textId="230667CA" w:rsidR="00A446D9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04AE85D" w14:textId="6AF1626C" w:rsidR="00A446D9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291EC2A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9C987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B307A2F" w14:textId="77777777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8F83BC" w14:textId="37CF8AD3" w:rsidR="00691338" w:rsidRPr="00396857" w:rsidRDefault="00582ED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BD8EE7" w14:textId="0E9D8CA0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D1FF1F5" w14:textId="35F986F8" w:rsidR="00691338" w:rsidRDefault="000A423D" w:rsidP="00C22811">
            <w:pPr>
              <w:spacing w:after="0"/>
            </w:pPr>
            <w:r w:rsidRPr="000A423D">
              <w:rPr>
                <w:rFonts w:ascii="Bookman Old Style" w:eastAsia="Calibri" w:hAnsi="Bookman Old Style"/>
                <w:sz w:val="24"/>
                <w:szCs w:val="24"/>
              </w:rPr>
              <w:t>Derive expression for induced angle of attack using Prandtl lifting line theory.</w:t>
            </w:r>
          </w:p>
        </w:tc>
        <w:tc>
          <w:tcPr>
            <w:tcW w:w="567" w:type="dxa"/>
            <w:vAlign w:val="center"/>
          </w:tcPr>
          <w:p w14:paraId="2D922D21" w14:textId="290275CC" w:rsidR="00691338" w:rsidRPr="00396857" w:rsidRDefault="00582ED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A1EC2" w14:textId="7182D45D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9DAD529" w14:textId="11A64110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DD986E4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CC3351" w14:textId="3864AC4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42EA3BA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1891D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A0147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23CE806" w14:textId="7AA063BD" w:rsidR="00A446D9" w:rsidRPr="00396857" w:rsidRDefault="005316F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16F5">
              <w:rPr>
                <w:rFonts w:ascii="Bookman Old Style" w:eastAsia="Calibri" w:hAnsi="Bookman Old Style"/>
                <w:sz w:val="24"/>
                <w:szCs w:val="24"/>
              </w:rPr>
              <w:t>Explain wing tip devices and discuss how they reduce induced drag.</w:t>
            </w:r>
          </w:p>
        </w:tc>
        <w:tc>
          <w:tcPr>
            <w:tcW w:w="567" w:type="dxa"/>
            <w:vAlign w:val="center"/>
          </w:tcPr>
          <w:p w14:paraId="059E182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1094B0" w14:textId="4319D737" w:rsidR="00A446D9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024F097" w14:textId="321ABA1C" w:rsidR="00A446D9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7B784CE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4BEC5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1CFC41E" w14:textId="77777777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6E7E3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ED0AB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BC065A5" w14:textId="0E4E9564" w:rsidR="00691338" w:rsidRPr="005316F5" w:rsidRDefault="00F014EF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316F5">
              <w:rPr>
                <w:rFonts w:ascii="Bookman Old Style" w:eastAsia="Calibri" w:hAnsi="Bookman Old Style"/>
                <w:sz w:val="24"/>
                <w:szCs w:val="24"/>
              </w:rPr>
              <w:t>Describe</w:t>
            </w:r>
            <w:r w:rsidR="005316F5" w:rsidRPr="005316F5">
              <w:rPr>
                <w:rFonts w:ascii="Bookman Old Style" w:eastAsia="Calibri" w:hAnsi="Bookman Old Style"/>
                <w:sz w:val="24"/>
                <w:szCs w:val="24"/>
              </w:rPr>
              <w:t xml:space="preserve"> the role of flaps &amp; slats during take-off and landing.</w:t>
            </w:r>
          </w:p>
        </w:tc>
        <w:tc>
          <w:tcPr>
            <w:tcW w:w="567" w:type="dxa"/>
            <w:vAlign w:val="center"/>
          </w:tcPr>
          <w:p w14:paraId="0F08450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4C1DF1" w14:textId="51623451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2257394" w14:textId="77C5CEED" w:rsidR="00691338" w:rsidRPr="00396857" w:rsidRDefault="00F0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4B123A1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A3741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A94AE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AA803D" w14:textId="65A70013" w:rsidR="00691338" w:rsidRPr="005316F5" w:rsidRDefault="005316F5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316F5">
              <w:rPr>
                <w:rFonts w:ascii="Bookman Old Style" w:eastAsia="Calibri" w:hAnsi="Bookman Old Style"/>
                <w:sz w:val="24"/>
                <w:szCs w:val="24"/>
              </w:rPr>
              <w:t>Discuss drag augmentation methods such as spoilers &amp; air brakes.</w:t>
            </w:r>
          </w:p>
        </w:tc>
        <w:tc>
          <w:tcPr>
            <w:tcW w:w="567" w:type="dxa"/>
            <w:vAlign w:val="center"/>
          </w:tcPr>
          <w:p w14:paraId="7006909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E57799" w14:textId="3F7DF160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C2A0FE8" w14:textId="7CDFBBB2" w:rsidR="00691338" w:rsidRPr="00396857" w:rsidRDefault="002A1E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595CBF3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B0A424" w14:textId="09310DD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7F1F2DD5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BDFF1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EF2E8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D9CF55" w14:textId="54FDA2ED" w:rsidR="00691338" w:rsidRPr="005316F5" w:rsidRDefault="002A1E72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Interpret</w:t>
            </w:r>
            <w:r w:rsidR="005316F5" w:rsidRPr="005316F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="005316F5" w:rsidRPr="005316F5">
              <w:rPr>
                <w:rFonts w:ascii="Bookman Old Style" w:eastAsia="Calibri" w:hAnsi="Bookman Old Style"/>
                <w:sz w:val="24"/>
                <w:szCs w:val="24"/>
              </w:rPr>
              <w:t>blade element theory for propellers with diagram.</w:t>
            </w:r>
          </w:p>
        </w:tc>
        <w:tc>
          <w:tcPr>
            <w:tcW w:w="567" w:type="dxa"/>
            <w:vAlign w:val="center"/>
          </w:tcPr>
          <w:p w14:paraId="09F3D03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87E43" w14:textId="5DA1C392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460C2D5" w14:textId="6559B6F3" w:rsidR="00691338" w:rsidRPr="00396857" w:rsidRDefault="002A1E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78E0DE8A" w14:textId="7777777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2E370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0191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324864" w14:textId="36BC0006" w:rsidR="00691338" w:rsidRPr="005316F5" w:rsidRDefault="002A1E72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</w:t>
            </w:r>
            <w:r w:rsidR="005316F5" w:rsidRPr="005316F5">
              <w:rPr>
                <w:rFonts w:ascii="Bookman Old Style" w:eastAsia="Calibri" w:hAnsi="Bookman Old Style"/>
                <w:sz w:val="24"/>
                <w:szCs w:val="24"/>
              </w:rPr>
              <w:t xml:space="preserve"> momentum theory for propeller thrust generation.</w:t>
            </w:r>
          </w:p>
        </w:tc>
        <w:tc>
          <w:tcPr>
            <w:tcW w:w="567" w:type="dxa"/>
            <w:vAlign w:val="center"/>
          </w:tcPr>
          <w:p w14:paraId="191019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B29A0A" w14:textId="21D88DC2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3CC1F7C" w14:textId="3DCC8123" w:rsidR="00691338" w:rsidRPr="00396857" w:rsidRDefault="002A1E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04E335E4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C6562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4E000A0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970FA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40000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B4E43F7" w14:textId="0AC278F4" w:rsidR="00691338" w:rsidRPr="005316F5" w:rsidRDefault="005316F5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316F5">
              <w:rPr>
                <w:rFonts w:ascii="Bookman Old Style" w:eastAsia="Calibri" w:hAnsi="Bookman Old Style"/>
                <w:sz w:val="24"/>
                <w:szCs w:val="24"/>
              </w:rPr>
              <w:t>Derive the expression for momentum thickness with neat diagram</w:t>
            </w:r>
          </w:p>
        </w:tc>
        <w:tc>
          <w:tcPr>
            <w:tcW w:w="567" w:type="dxa"/>
            <w:vAlign w:val="center"/>
          </w:tcPr>
          <w:p w14:paraId="34924DB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D6B54" w14:textId="0BC31D87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CCB78A4" w14:textId="6982F507" w:rsidR="00691338" w:rsidRPr="00396857" w:rsidRDefault="002A1E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69176BD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84B3D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F353E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AE5E1B7" w14:textId="437DCD1E" w:rsidR="00691338" w:rsidRPr="005316F5" w:rsidRDefault="005316F5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316F5">
              <w:rPr>
                <w:rFonts w:ascii="Bookman Old Style" w:eastAsia="Calibri" w:hAnsi="Bookman Old Style"/>
                <w:sz w:val="24"/>
                <w:szCs w:val="24"/>
              </w:rPr>
              <w:t>Explain laminar–turbulent transition &amp; factors influencing it.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0F07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4D30E" w14:textId="5750738C" w:rsidR="00691338" w:rsidRPr="00396857" w:rsidRDefault="003304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98175CF" w14:textId="5FFEFB29" w:rsidR="00691338" w:rsidRPr="00396857" w:rsidRDefault="002A1E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5852A45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0B36B6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E2C8CE3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AB84232" w14:textId="77777777" w:rsidR="00582ED4" w:rsidRDefault="00582ED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9D078F8" w14:textId="47077098" w:rsidR="00582ED4" w:rsidRPr="003257AD" w:rsidRDefault="00582ED4" w:rsidP="00582ED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582ED4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582ED4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A423D"/>
    <w:rsid w:val="000C1D0F"/>
    <w:rsid w:val="000D0B88"/>
    <w:rsid w:val="000D2777"/>
    <w:rsid w:val="000F12BE"/>
    <w:rsid w:val="00103309"/>
    <w:rsid w:val="00150DF0"/>
    <w:rsid w:val="00155D25"/>
    <w:rsid w:val="001A01E5"/>
    <w:rsid w:val="00202382"/>
    <w:rsid w:val="00227314"/>
    <w:rsid w:val="00231A30"/>
    <w:rsid w:val="00234DD6"/>
    <w:rsid w:val="00254CAB"/>
    <w:rsid w:val="00271859"/>
    <w:rsid w:val="00284F2E"/>
    <w:rsid w:val="00296345"/>
    <w:rsid w:val="002A1E72"/>
    <w:rsid w:val="002A7366"/>
    <w:rsid w:val="002B12E4"/>
    <w:rsid w:val="002C617D"/>
    <w:rsid w:val="002C732E"/>
    <w:rsid w:val="002E177B"/>
    <w:rsid w:val="003257AD"/>
    <w:rsid w:val="003304F6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C7E1B"/>
    <w:rsid w:val="004E2978"/>
    <w:rsid w:val="00504475"/>
    <w:rsid w:val="00512653"/>
    <w:rsid w:val="005316F5"/>
    <w:rsid w:val="00540783"/>
    <w:rsid w:val="005450AF"/>
    <w:rsid w:val="00554B1A"/>
    <w:rsid w:val="00582ED4"/>
    <w:rsid w:val="00590237"/>
    <w:rsid w:val="00593548"/>
    <w:rsid w:val="005A4A2E"/>
    <w:rsid w:val="005B4F9F"/>
    <w:rsid w:val="0062034D"/>
    <w:rsid w:val="006431A5"/>
    <w:rsid w:val="00655F00"/>
    <w:rsid w:val="006863D7"/>
    <w:rsid w:val="00686D5C"/>
    <w:rsid w:val="00691338"/>
    <w:rsid w:val="006913EC"/>
    <w:rsid w:val="006A2F3F"/>
    <w:rsid w:val="006A4F73"/>
    <w:rsid w:val="006A6356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635C4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C44F1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14263"/>
    <w:rsid w:val="00C1485A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014EF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1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9A778-DCC3-4EAD-8A7E-2BD60EF8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104</cp:revision>
  <cp:lastPrinted>2025-12-19T02:55:00Z</cp:lastPrinted>
  <dcterms:created xsi:type="dcterms:W3CDTF">2018-09-08T07:27:00Z</dcterms:created>
  <dcterms:modified xsi:type="dcterms:W3CDTF">2025-12-19T02:56:00Z</dcterms:modified>
</cp:coreProperties>
</file>